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D6746">
      <w:pPr>
        <w:jc w:val="center"/>
        <w:rPr>
          <w:b/>
          <w:bCs/>
          <w:sz w:val="24"/>
          <w:szCs w:val="24"/>
          <w:u w:val="single"/>
        </w:rPr>
      </w:pPr>
      <w:bookmarkStart w:id="0" w:name="_Hlk183006281"/>
      <w:bookmarkEnd w:id="0"/>
      <w:r>
        <w:rPr>
          <w:b/>
          <w:bCs/>
          <w:sz w:val="24"/>
          <w:szCs w:val="24"/>
          <w:u w:val="single"/>
        </w:rPr>
        <w:t>Details to be shared for white labelled platform</w:t>
      </w:r>
    </w:p>
    <w:p w14:paraId="529FD513">
      <w:pPr>
        <w:rPr>
          <w:b/>
          <w:bCs/>
        </w:rPr>
      </w:pPr>
    </w:p>
    <w:p w14:paraId="58BE226D">
      <w:pPr>
        <w:pStyle w:val="2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General Details:</w:t>
      </w:r>
    </w:p>
    <w:p w14:paraId="113B985A">
      <w:pPr>
        <w:pStyle w:val="33"/>
        <w:numPr>
          <w:ilvl w:val="0"/>
          <w:numId w:val="1"/>
        </w:num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WABA onboarding form (attached)</w:t>
      </w:r>
    </w:p>
    <w:p w14:paraId="365065A0">
      <w:pPr>
        <w:pStyle w:val="33"/>
        <w:numPr>
          <w:ilvl w:val="0"/>
          <w:numId w:val="1"/>
        </w:num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Brand Logo (100 * 33 in 3:1 ratio) :</w:t>
      </w:r>
      <w:r>
        <w:rPr>
          <w:rFonts w:hint="default"/>
          <w:kern w:val="0"/>
          <w:sz w:val="22"/>
          <w:szCs w:val="22"/>
          <w14:ligatures w14:val="none"/>
        </w:rPr>
        <w:t>https://www.gtechwebmarketing.com/storage/downloads/logo-black-1.png</w:t>
      </w:r>
    </w:p>
    <w:p w14:paraId="4557760E">
      <w:pPr>
        <w:pStyle w:val="33"/>
        <w:numPr>
          <w:ilvl w:val="0"/>
          <w:numId w:val="1"/>
        </w:num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Favicon: (Image format: ICO; Maximum file size: 100KB):</w:t>
      </w:r>
      <w:r>
        <w:rPr>
          <w:rFonts w:hint="default"/>
          <w:kern w:val="0"/>
          <w:sz w:val="22"/>
          <w:szCs w:val="22"/>
          <w14:ligatures w14:val="none"/>
        </w:rPr>
        <w:t>https://www.gtechwebmarketing.com/storage/downloads/logo-black-1.png</w:t>
      </w:r>
    </w:p>
    <w:p w14:paraId="4758C323">
      <w:pPr>
        <w:pStyle w:val="33"/>
        <w:numPr>
          <w:ilvl w:val="0"/>
          <w:numId w:val="1"/>
        </w:num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URL Redirection:</w:t>
      </w:r>
      <w:r>
        <w:rPr>
          <w:rFonts w:hint="default"/>
          <w:kern w:val="0"/>
          <w:sz w:val="22"/>
          <w:szCs w:val="22"/>
          <w14:ligatures w14:val="none"/>
        </w:rPr>
        <w:t>https://gtechies.in/</w:t>
      </w:r>
    </w:p>
    <w:p w14:paraId="3342FD91">
      <w:pPr>
        <w:pStyle w:val="33"/>
        <w:numPr>
          <w:ilvl w:val="0"/>
          <w:numId w:val="1"/>
        </w:num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SSL Certificate:</w:t>
      </w:r>
    </w:p>
    <w:p w14:paraId="2C067413">
      <w:pPr>
        <w:pStyle w:val="33"/>
        <w:numPr>
          <w:ilvl w:val="0"/>
          <w:numId w:val="1"/>
        </w:num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Domain Name:</w:t>
      </w:r>
      <w:r>
        <w:rPr>
          <w:rFonts w:hint="default"/>
          <w:kern w:val="0"/>
          <w:sz w:val="22"/>
          <w:szCs w:val="22"/>
          <w14:ligatures w14:val="none"/>
        </w:rPr>
        <w:t>https://gtechies.in/</w:t>
      </w:r>
    </w:p>
    <w:p w14:paraId="0E9FD2EC">
      <w:pPr>
        <w:pStyle w:val="33"/>
        <w:numPr>
          <w:ilvl w:val="0"/>
          <w:numId w:val="1"/>
        </w:num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Point your domain to our public IP (103.207.100.105) address:</w:t>
      </w:r>
    </w:p>
    <w:p w14:paraId="246B6F4B">
      <w:pPr>
        <w:pStyle w:val="33"/>
        <w:numPr>
          <w:ilvl w:val="0"/>
          <w:numId w:val="1"/>
        </w:num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Billing Currency (INR, USD</w:t>
      </w:r>
      <w:r>
        <w:rPr>
          <w:i/>
          <w:iCs/>
          <w:kern w:val="0"/>
          <w:sz w:val="22"/>
          <w:szCs w:val="22"/>
          <w14:ligatures w14:val="none"/>
        </w:rPr>
        <w:t>) Only one currency to be mentioned</w:t>
      </w:r>
      <w:r>
        <w:rPr>
          <w:kern w:val="0"/>
          <w:sz w:val="22"/>
          <w:szCs w:val="22"/>
          <w14:ligatures w14:val="none"/>
        </w:rPr>
        <w:t>:</w:t>
      </w:r>
    </w:p>
    <w:p w14:paraId="0CBD7A0A">
      <w:pPr>
        <w:pStyle w:val="33"/>
        <w:numPr>
          <w:ilvl w:val="0"/>
          <w:numId w:val="1"/>
        </w:num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Platform login Mail ID: </w:t>
      </w:r>
      <w:bookmarkStart w:id="1" w:name="_GoBack"/>
      <w:bookmarkEnd w:id="1"/>
    </w:p>
    <w:p w14:paraId="489955A1">
      <w:pPr>
        <w:pStyle w:val="2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WABA Onboarding: (If you are a META TSP, we will need your TSP details)</w:t>
      </w:r>
    </w:p>
    <w:p w14:paraId="3D76E2F8">
      <w:pPr>
        <w:pStyle w:val="33"/>
        <w:numPr>
          <w:ilvl w:val="0"/>
          <w:numId w:val="1"/>
        </w:num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TSP App ID:</w:t>
      </w:r>
      <w:r>
        <w:rPr>
          <w:rFonts w:hint="default"/>
          <w:kern w:val="0"/>
          <w:sz w:val="22"/>
          <w:szCs w:val="22"/>
          <w:lang w:val="en-GB"/>
          <w14:ligatures w14:val="none"/>
        </w:rPr>
        <w:t xml:space="preserve"> </w:t>
      </w:r>
      <w:r>
        <w:rPr>
          <w:rFonts w:hint="default" w:ascii="Verdana" w:hAnsi="Verdana" w:eastAsia="Verdana"/>
          <w:sz w:val="18"/>
          <w:szCs w:val="24"/>
        </w:rPr>
        <w:t>740456408434179</w:t>
      </w:r>
    </w:p>
    <w:p w14:paraId="14EE2A00">
      <w:pPr>
        <w:pStyle w:val="33"/>
        <w:numPr>
          <w:ilvl w:val="0"/>
          <w:numId w:val="1"/>
        </w:num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TSP Solution ID:</w:t>
      </w:r>
    </w:p>
    <w:p w14:paraId="114301E0">
      <w:pPr>
        <w:pStyle w:val="33"/>
        <w:numPr>
          <w:ilvl w:val="0"/>
          <w:numId w:val="1"/>
        </w:num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System User Access Token:</w:t>
      </w:r>
      <w:r>
        <w:rPr>
          <w:rFonts w:hint="default" w:ascii="Verdana" w:hAnsi="Verdana" w:eastAsia="Verdana"/>
          <w:sz w:val="18"/>
          <w:szCs w:val="24"/>
        </w:rPr>
        <w:t xml:space="preserve">61575557400092 </w:t>
      </w:r>
    </w:p>
    <w:p w14:paraId="3931F9EA">
      <w:pPr>
        <w:spacing w:line="259" w:lineRule="auto"/>
        <w:ind w:left="720"/>
      </w:pPr>
      <w:r>
        <w:rPr>
          <w:i/>
          <w:iCs/>
        </w:rPr>
        <w:t>Steps to find System User Token:</w:t>
      </w:r>
      <w:r>
        <w:t xml:space="preserve"> </w:t>
      </w:r>
      <w:r>
        <w:drawing>
          <wp:inline distT="0" distB="0" distL="0" distR="0">
            <wp:extent cx="4216400" cy="2085340"/>
            <wp:effectExtent l="19050" t="19050" r="12700" b="10160"/>
            <wp:docPr id="1360106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10674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5529" cy="209019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4D5A4D">
      <w:pPr>
        <w:pStyle w:val="33"/>
        <w:numPr>
          <w:ilvl w:val="0"/>
          <w:numId w:val="1"/>
        </w:num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Meta App Client Secret:</w:t>
      </w:r>
      <w:r>
        <w:rPr>
          <w:rFonts w:hint="default" w:ascii="Verdana" w:hAnsi="Verdana" w:eastAsia="Verdana"/>
          <w:sz w:val="18"/>
          <w:szCs w:val="24"/>
        </w:rPr>
        <w:t>ec9fa35ba97d6560c56adfc2bf898a44</w:t>
      </w:r>
    </w:p>
    <w:p w14:paraId="06E46759">
      <w:pPr>
        <w:ind w:left="360"/>
        <w:rPr>
          <w:i/>
          <w:iCs/>
        </w:rPr>
      </w:pPr>
      <w:r>
        <w:rPr>
          <w:i/>
          <w:iCs/>
        </w:rPr>
        <w:t>Steps to find Client Secret:</w:t>
      </w:r>
    </w:p>
    <w:p w14:paraId="035D73D6">
      <w:r>
        <w:drawing>
          <wp:inline distT="0" distB="0" distL="0" distR="0">
            <wp:extent cx="4908550" cy="2303145"/>
            <wp:effectExtent l="19050" t="19050" r="25400" b="20955"/>
            <wp:docPr id="12367282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728237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2538" cy="23051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3319C8E"/>
    <w:p w14:paraId="114FB5D3">
      <w:pPr>
        <w:pStyle w:val="33"/>
        <w:numPr>
          <w:ilvl w:val="0"/>
          <w:numId w:val="1"/>
        </w:num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Meta Application Configuration ID: </w:t>
      </w:r>
      <w:r>
        <w:rPr>
          <w:rFonts w:hint="default" w:ascii="Verdana" w:hAnsi="Verdana" w:eastAsia="Verdana"/>
          <w:sz w:val="18"/>
          <w:szCs w:val="24"/>
        </w:rPr>
        <w:t xml:space="preserve">747029367744077 </w:t>
      </w:r>
    </w:p>
    <w:p w14:paraId="2F648A33">
      <w:pPr>
        <w:pStyle w:val="33"/>
        <w:rPr>
          <w:i/>
          <w:iCs/>
        </w:rPr>
      </w:pPr>
    </w:p>
    <w:p w14:paraId="2D81820F">
      <w:pPr>
        <w:pStyle w:val="33"/>
        <w:rPr>
          <w:i/>
          <w:iCs/>
        </w:rPr>
      </w:pPr>
      <w:r>
        <w:rPr>
          <w:i/>
          <w:iCs/>
          <w:kern w:val="0"/>
          <w:sz w:val="22"/>
          <w:szCs w:val="22"/>
          <w14:ligatures w14:val="none"/>
        </w:rPr>
        <w:t>Steps to find Configuration ID:</w:t>
      </w:r>
    </w:p>
    <w:p w14:paraId="7F9D590D">
      <w:pPr>
        <w:spacing w:line="259" w:lineRule="auto"/>
      </w:pPr>
      <w:r>
        <w:drawing>
          <wp:inline distT="0" distB="0" distL="0" distR="0">
            <wp:extent cx="5016500" cy="2468880"/>
            <wp:effectExtent l="19050" t="19050" r="12700" b="26670"/>
            <wp:docPr id="9956082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08215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1888" cy="247691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9FF2902">
      <w:pPr>
        <w:rPr>
          <w:i/>
          <w:iCs/>
        </w:rPr>
      </w:pPr>
      <w:r>
        <w:rPr>
          <w:b/>
          <w:bCs/>
          <w:i/>
          <w:iCs/>
        </w:rPr>
        <w:t xml:space="preserve">Note: </w:t>
      </w:r>
      <w:r>
        <w:rPr>
          <w:i/>
          <w:iCs/>
        </w:rPr>
        <w:t>If you don’t want to be a TSP then will use the Karix embedded signup.</w:t>
      </w:r>
    </w:p>
    <w:p w14:paraId="0CD504E7">
      <w:pPr>
        <w:rPr>
          <w:i/>
          <w:iCs/>
        </w:rPr>
      </w:pPr>
    </w:p>
    <w:p w14:paraId="6329B6DB">
      <w:pPr>
        <w:pStyle w:val="2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Email Notification: </w:t>
      </w:r>
    </w:p>
    <w:p w14:paraId="5258DE74">
      <w:pPr>
        <w:numPr>
          <w:ilvl w:val="0"/>
          <w:numId w:val="2"/>
        </w:numPr>
        <w:spacing w:line="259" w:lineRule="auto"/>
      </w:pPr>
      <w:r>
        <w:t>The customer should share their ISV Mailchimp account details.</w:t>
      </w:r>
    </w:p>
    <w:p w14:paraId="365ADB63">
      <w:pPr>
        <w:numPr>
          <w:ilvl w:val="0"/>
          <w:numId w:val="2"/>
        </w:numPr>
        <w:spacing w:line="259" w:lineRule="auto"/>
      </w:pPr>
      <w:r>
        <w:t>Mailchimp account creds (Email ID, Email Name, Subaccount Name, API key) for sending account activation link and other communication emails.</w:t>
      </w:r>
    </w:p>
    <w:p w14:paraId="569F373C">
      <w:pPr>
        <w:pStyle w:val="33"/>
        <w:numPr>
          <w:ilvl w:val="0"/>
          <w:numId w:val="3"/>
        </w:num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Email ID:</w:t>
      </w:r>
    </w:p>
    <w:p w14:paraId="3516E392">
      <w:pPr>
        <w:pStyle w:val="33"/>
        <w:numPr>
          <w:ilvl w:val="0"/>
          <w:numId w:val="3"/>
        </w:num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Email Name:</w:t>
      </w:r>
    </w:p>
    <w:p w14:paraId="4A252BA9">
      <w:pPr>
        <w:pStyle w:val="33"/>
        <w:numPr>
          <w:ilvl w:val="0"/>
          <w:numId w:val="3"/>
        </w:num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Subaccount Name:</w:t>
      </w:r>
    </w:p>
    <w:p w14:paraId="0F08C126">
      <w:pPr>
        <w:pStyle w:val="33"/>
        <w:numPr>
          <w:ilvl w:val="0"/>
          <w:numId w:val="3"/>
        </w:num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API key:</w:t>
      </w:r>
    </w:p>
    <w:p w14:paraId="3D75E8FE"/>
    <w:p w14:paraId="6762FDE7">
      <w:pPr>
        <w:spacing w:after="0"/>
      </w:pPr>
    </w:p>
    <w:sectPr>
      <w:headerReference r:id="rId5" w:type="default"/>
      <w:footerReference r:id="rId6" w:type="default"/>
      <w:pgSz w:w="11906" w:h="16838"/>
      <w:pgMar w:top="1440" w:right="1440" w:bottom="1440" w:left="1440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anklin Gothic Book">
    <w:altName w:val="Agency FB"/>
    <w:panose1 w:val="020B0503020102020204"/>
    <w:charset w:val="00"/>
    <w:family w:val="swiss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47532">
    <w:pPr>
      <w:pStyle w:val="14"/>
      <w:tabs>
        <w:tab w:val="right" w:pos="10466"/>
        <w:tab w:val="clear" w:pos="9026"/>
      </w:tabs>
      <w:ind w:left="-1418" w:right="-144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4103370</wp:posOffset>
              </wp:positionH>
              <wp:positionV relativeFrom="paragraph">
                <wp:posOffset>-17145</wp:posOffset>
              </wp:positionV>
              <wp:extent cx="1621790" cy="108839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1972" cy="108857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5AFAF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3.1pt;margin-top:-1.35pt;height:85.7pt;width:127.7pt;z-index:251660288;mso-width-relative:page;mso-height-relative:page;" fillcolor="#FFFFFF [3201]" filled="t" stroked="f" coordsize="21600,21600" o:gfxdata="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f1fOy1gAAAAoBAAAPAAAAAAAAAAEAIAAAACIAAABk&#10;cnMvZG93bnJldi54bWxQSwECFAAUAAAACACHTuJAuCoP+EECAACPBAAADgAAAAAAAAABACAAAAAl&#10;AQAAZHJzL2Uyb0RvYy54bWxQSwUGAAAAAAYABgBZAQAA2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B5AFAFD"/>
                </w:txbxContent>
              </v:textbox>
            </v:shape>
          </w:pict>
        </mc:Fallback>
      </mc:AlternateContent>
    </w:r>
    <w:r>
      <w:drawing>
        <wp:inline distT="0" distB="0" distL="0" distR="0">
          <wp:extent cx="7639050" cy="1607185"/>
          <wp:effectExtent l="0" t="0" r="0" b="0"/>
          <wp:docPr id="42" name="Picture 4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 descr="A screenshot of a cell phon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569" cy="1612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77964">
    <w:pPr>
      <w:pStyle w:val="15"/>
    </w:pPr>
    <w:r>
      <w:rPr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-1038225</wp:posOffset>
          </wp:positionH>
          <wp:positionV relativeFrom="page">
            <wp:posOffset>20320</wp:posOffset>
          </wp:positionV>
          <wp:extent cx="7658735" cy="1866900"/>
          <wp:effectExtent l="0" t="0" r="0" b="0"/>
          <wp:wrapTight wrapText="bothSides">
            <wp:wrapPolygon>
              <wp:start x="0" y="0"/>
              <wp:lineTo x="0" y="21380"/>
              <wp:lineTo x="21544" y="21380"/>
              <wp:lineTo x="21544" y="0"/>
              <wp:lineTo x="0" y="0"/>
            </wp:wrapPolygon>
          </wp:wrapTight>
          <wp:docPr id="41" name="Picture 41" descr="Karix%20letterhead/Karix%20Stationery%20letterhead%20final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Karix%20letterhead/Karix%20Stationery%20letterhead%20final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735"/>
                  <a:stretch>
                    <a:fillRect/>
                  </a:stretch>
                </pic:blipFill>
                <pic:spPr>
                  <a:xfrm>
                    <a:off x="0" y="0"/>
                    <a:ext cx="7658735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21E34"/>
    <w:multiLevelType w:val="multilevel"/>
    <w:tmpl w:val="0E921E34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F971721"/>
    <w:multiLevelType w:val="multilevel"/>
    <w:tmpl w:val="4F971721"/>
    <w:lvl w:ilvl="0" w:tentative="0">
      <w:start w:val="1"/>
      <w:numFmt w:val="bullet"/>
      <w:lvlText w:val=""/>
      <w:lvlJc w:val="left"/>
      <w:pPr>
        <w:ind w:left="11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40" w:hanging="360"/>
      </w:pPr>
      <w:rPr>
        <w:rFonts w:hint="default" w:ascii="Wingdings" w:hAnsi="Wingdings"/>
      </w:rPr>
    </w:lvl>
  </w:abstractNum>
  <w:abstractNum w:abstractNumId="2">
    <w:nsid w:val="67254387"/>
    <w:multiLevelType w:val="multilevel"/>
    <w:tmpl w:val="67254387"/>
    <w:lvl w:ilvl="0" w:tentative="0">
      <w:start w:val="1"/>
      <w:numFmt w:val="decimal"/>
      <w:lvlText w:val="%1)"/>
      <w:lvlJc w:val="left"/>
      <w:pPr>
        <w:ind w:left="820" w:hanging="360"/>
      </w:pPr>
    </w:lvl>
    <w:lvl w:ilvl="1" w:tentative="0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F06"/>
    <w:rsid w:val="000117E7"/>
    <w:rsid w:val="0003427A"/>
    <w:rsid w:val="00051255"/>
    <w:rsid w:val="00066317"/>
    <w:rsid w:val="00154BAE"/>
    <w:rsid w:val="00155166"/>
    <w:rsid w:val="00225607"/>
    <w:rsid w:val="00233632"/>
    <w:rsid w:val="002A06BC"/>
    <w:rsid w:val="002B7968"/>
    <w:rsid w:val="002E6A00"/>
    <w:rsid w:val="00305861"/>
    <w:rsid w:val="00336D28"/>
    <w:rsid w:val="003B0024"/>
    <w:rsid w:val="003C765A"/>
    <w:rsid w:val="0045539F"/>
    <w:rsid w:val="004613EC"/>
    <w:rsid w:val="004C248C"/>
    <w:rsid w:val="006E1F5F"/>
    <w:rsid w:val="00783302"/>
    <w:rsid w:val="00795010"/>
    <w:rsid w:val="007B405E"/>
    <w:rsid w:val="00835748"/>
    <w:rsid w:val="00893943"/>
    <w:rsid w:val="008A2B58"/>
    <w:rsid w:val="008A4548"/>
    <w:rsid w:val="008F6554"/>
    <w:rsid w:val="0096679B"/>
    <w:rsid w:val="00B66128"/>
    <w:rsid w:val="00B83CC6"/>
    <w:rsid w:val="00B91F6A"/>
    <w:rsid w:val="00BB0D80"/>
    <w:rsid w:val="00C0263E"/>
    <w:rsid w:val="00C42488"/>
    <w:rsid w:val="00C53867"/>
    <w:rsid w:val="00D607C6"/>
    <w:rsid w:val="00E4530A"/>
    <w:rsid w:val="00E86BF5"/>
    <w:rsid w:val="00ED5649"/>
    <w:rsid w:val="00FA5ADB"/>
    <w:rsid w:val="00FF51C8"/>
    <w:rsid w:val="158C7DE3"/>
    <w:rsid w:val="1E712417"/>
    <w:rsid w:val="6428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kern w:val="0"/>
      <w:sz w:val="22"/>
      <w:szCs w:val="22"/>
      <w:lang w:val="en-IN" w:eastAsia="en-US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104862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04862" w:themeColor="accent1" w:themeShade="BF"/>
      <w:kern w:val="2"/>
      <w:sz w:val="24"/>
      <w:szCs w:val="24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04862" w:themeColor="accent1" w:themeShade="BF"/>
      <w:kern w:val="2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40"/>
    <w:qFormat/>
    <w:uiPriority w:val="1"/>
    <w:pPr>
      <w:widowControl w:val="0"/>
      <w:autoSpaceDE w:val="0"/>
      <w:autoSpaceDN w:val="0"/>
      <w:spacing w:after="0" w:line="240" w:lineRule="auto"/>
    </w:pPr>
    <w:rPr>
      <w:rFonts w:ascii="Franklin Gothic Book" w:hAnsi="Franklin Gothic Book" w:eastAsia="Franklin Gothic Book" w:cs="Franklin Gothic Book"/>
      <w:lang w:val="en-US"/>
    </w:rPr>
  </w:style>
  <w:style w:type="paragraph" w:styleId="14">
    <w:name w:val="footer"/>
    <w:basedOn w:val="1"/>
    <w:link w:val="3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5">
    <w:name w:val="header"/>
    <w:basedOn w:val="1"/>
    <w:link w:val="3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6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N"/>
    </w:rPr>
  </w:style>
  <w:style w:type="paragraph" w:styleId="18">
    <w:name w:val="Subtitle"/>
    <w:basedOn w:val="1"/>
    <w:next w:val="1"/>
    <w:link w:val="30"/>
    <w:qFormat/>
    <w:uiPriority w:val="11"/>
    <w:p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9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2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4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5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itle Char"/>
    <w:basedOn w:val="11"/>
    <w:link w:val="19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itle Char"/>
    <w:basedOn w:val="11"/>
    <w:link w:val="18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Quote Char"/>
    <w:basedOn w:val="11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34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kern w:val="2"/>
      <w:sz w:val="24"/>
      <w:szCs w:val="24"/>
      <w14:ligatures w14:val="standardContextual"/>
    </w:rPr>
  </w:style>
  <w:style w:type="character" w:customStyle="1" w:styleId="36">
    <w:name w:val="Intense Quote Char"/>
    <w:basedOn w:val="11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Header Char"/>
    <w:basedOn w:val="11"/>
    <w:link w:val="15"/>
    <w:uiPriority w:val="99"/>
    <w:rPr>
      <w:kern w:val="0"/>
      <w:sz w:val="22"/>
      <w:szCs w:val="22"/>
      <w14:ligatures w14:val="none"/>
    </w:rPr>
  </w:style>
  <w:style w:type="character" w:customStyle="1" w:styleId="39">
    <w:name w:val="Footer Char"/>
    <w:basedOn w:val="11"/>
    <w:link w:val="14"/>
    <w:uiPriority w:val="99"/>
    <w:rPr>
      <w:kern w:val="0"/>
      <w:sz w:val="22"/>
      <w:szCs w:val="22"/>
      <w14:ligatures w14:val="none"/>
    </w:rPr>
  </w:style>
  <w:style w:type="character" w:customStyle="1" w:styleId="40">
    <w:name w:val="Body Text Char"/>
    <w:basedOn w:val="11"/>
    <w:link w:val="13"/>
    <w:uiPriority w:val="1"/>
    <w:rPr>
      <w:rFonts w:ascii="Franklin Gothic Book" w:hAnsi="Franklin Gothic Book" w:eastAsia="Franklin Gothic Book" w:cs="Franklin Gothic Book"/>
      <w:kern w:val="0"/>
      <w:sz w:val="22"/>
      <w:szCs w:val="22"/>
      <w:lang w:val="en-US"/>
      <w14:ligatures w14:val="none"/>
    </w:rPr>
  </w:style>
  <w:style w:type="character" w:customStyle="1" w:styleId="41">
    <w:name w:val="Header Char2"/>
    <w:basedOn w:val="11"/>
    <w:uiPriority w:val="99"/>
    <w:rPr>
      <w:rFonts w:ascii="Times New Roman" w:hAnsi="Times New Roman" w:eastAsia="Times New Roman" w:cs="Times New Roman"/>
      <w:sz w:val="20"/>
      <w:szCs w:val="20"/>
      <w:lang w:val="en-US" w:eastAsia="ar-SA"/>
    </w:rPr>
  </w:style>
  <w:style w:type="character" w:customStyle="1" w:styleId="42">
    <w:name w:val="Footer Char2"/>
    <w:basedOn w:val="11"/>
    <w:uiPriority w:val="99"/>
    <w:rPr>
      <w:rFonts w:ascii="Times New Roman" w:hAnsi="Times New Roman" w:eastAsia="Times New Roman" w:cs="Times New Roman"/>
      <w:sz w:val="20"/>
      <w:szCs w:val="20"/>
      <w:lang w:val="en-US" w:eastAsia="ar-SA"/>
    </w:rPr>
  </w:style>
  <w:style w:type="character" w:customStyle="1" w:styleId="43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paragraph" w:customStyle="1" w:styleId="44">
    <w:name w:val="FR1"/>
    <w:uiPriority w:val="0"/>
    <w:pPr>
      <w:widowControl w:val="0"/>
      <w:autoSpaceDE w:val="0"/>
      <w:spacing w:after="0" w:line="240" w:lineRule="auto"/>
    </w:pPr>
    <w:rPr>
      <w:rFonts w:ascii="Arial" w:hAnsi="Arial" w:eastAsia="Arial" w:cs="Arial"/>
      <w:b/>
      <w:bCs/>
      <w:kern w:val="0"/>
      <w:sz w:val="28"/>
      <w:szCs w:val="28"/>
      <w:lang w:val="en-US" w:eastAsia="ar-SA" w:bidi="ar-SA"/>
      <w14:ligatures w14:val="none"/>
    </w:rPr>
  </w:style>
  <w:style w:type="paragraph" w:customStyle="1" w:styleId="4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153</Words>
  <Characters>878</Characters>
  <Lines>7</Lines>
  <Paragraphs>2</Paragraphs>
  <TotalTime>83</TotalTime>
  <ScaleCrop>false</ScaleCrop>
  <LinksUpToDate>false</LinksUpToDate>
  <CharactersWithSpaces>1029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2024-09-19T05:57:00Z</dcterms:created>
  <dc:creator>Jainam Shah</dc:creator>
  <cp:lastModifiedBy>India Bound Tour</cp:lastModifiedBy>
  <cp:lastPrinted>2024-10-28T05:15:00Z</cp:lastPrinted>
  <dcterms:modified xsi:type="dcterms:W3CDTF">2025-07-10T09:10:18Z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5FB4A146AB8346E99959D11C16FDA426_12</vt:lpwstr>
  </property>
</Properties>
</file>